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DOVOLENKA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63"/>
        <w:gridCol w:w="1135"/>
        <w:gridCol w:w="1842"/>
        <w:gridCol w:w="2122"/>
      </w:tblGrid>
      <w:tr>
        <w:trPr>
          <w:trHeight w:val="851" w:hRule="atLeast"/>
        </w:trPr>
        <w:tc>
          <w:tcPr>
            <w:tcW w:w="509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>Příjmení, jméno, titul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>Osobní číslo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>Útvar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851" w:hRule="atLeast"/>
        </w:trPr>
        <w:tc>
          <w:tcPr>
            <w:tcW w:w="9062" w:type="dxa"/>
            <w:gridSpan w:val="4"/>
            <w:tcBorders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Určení čerpání dovolené za kalendářní rok 2021 *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ve dnech</w:t>
            </w: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 xml:space="preserve"> (datum) od  do včetně. tj. pracovních dnů,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na základě souhlasu zaměstnance ve výši kratší než činí směna dne</w:t>
            </w: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 xml:space="preserve"> (datum) …………………………. ve výši …………..  hodin (nejméně ve výši ½ této směny),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cs-CZ" w:eastAsia="en-US" w:bidi="ar-SA"/>
              </w:rPr>
              <w:t xml:space="preserve">dne </w:t>
            </w: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 xml:space="preserve">(datum)…………………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zbývající části nevyčerpané dovolené</w:t>
            </w: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 xml:space="preserve"> ve výši …………… hodin.</w:t>
            </w:r>
          </w:p>
        </w:tc>
      </w:tr>
      <w:tr>
        <w:trPr>
          <w:trHeight w:val="851" w:hRule="atLeast"/>
        </w:trPr>
        <w:tc>
          <w:tcPr>
            <w:tcW w:w="906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 xml:space="preserve">Zaměstnanec se zaměstnavatelem se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dohodli / nedohodli *</w:t>
            </w: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>, že z technických důvodů výplata platu splatná během dovolené nebude vyplacena před nástupem dovolené, ale poukázaná v nebližším pravidelném termínu výplaty platu na účet zaměstnance nebo vyplacena na pokladně zaměstnavatele, pokud je tak zaměstnanci plat standardně vyplácen.</w:t>
            </w:r>
          </w:p>
        </w:tc>
      </w:tr>
      <w:tr>
        <w:trPr>
          <w:trHeight w:val="851" w:hRule="atLeast"/>
        </w:trPr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Datum</w:t>
            </w:r>
          </w:p>
        </w:tc>
        <w:tc>
          <w:tcPr>
            <w:tcW w:w="509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Podpis zaměstnavatele</w:t>
            </w:r>
          </w:p>
        </w:tc>
      </w:tr>
      <w:tr>
        <w:trPr>
          <w:trHeight w:val="851" w:hRule="atLeast"/>
        </w:trPr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Datum</w:t>
            </w:r>
          </w:p>
        </w:tc>
        <w:tc>
          <w:tcPr>
            <w:tcW w:w="509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Podpis zaměstnance</w:t>
            </w:r>
          </w:p>
        </w:tc>
      </w:tr>
    </w:tbl>
    <w:p>
      <w:pPr>
        <w:pStyle w:val="Normal"/>
        <w:rPr>
          <w:i/>
          <w:i/>
          <w:sz w:val="20"/>
          <w:szCs w:val="20"/>
        </w:rPr>
      </w:pPr>
      <w:r>
        <w:rPr/>
        <w:t xml:space="preserve">* </w:t>
      </w:r>
      <w:r>
        <w:rPr>
          <w:i/>
          <w:sz w:val="20"/>
          <w:szCs w:val="20"/>
        </w:rPr>
        <w:t>Vhodné zakroužkujte, případně doplňte.</w:t>
      </w:r>
    </w:p>
    <w:p>
      <w:pPr>
        <w:pStyle w:val="Normal"/>
        <w:pBdr>
          <w:bottom w:val="dashSmallGap" w:sz="8" w:space="1" w:color="000000"/>
        </w:pBdr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before="0" w:after="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DOVOLENKA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63"/>
        <w:gridCol w:w="1135"/>
        <w:gridCol w:w="1842"/>
        <w:gridCol w:w="2122"/>
      </w:tblGrid>
      <w:tr>
        <w:trPr>
          <w:trHeight w:val="851" w:hRule="atLeast"/>
        </w:trPr>
        <w:tc>
          <w:tcPr>
            <w:tcW w:w="509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>Příjmení, jméno, titul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>Osobní číslo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>Útvar</w:t>
            </w:r>
          </w:p>
        </w:tc>
      </w:tr>
      <w:tr>
        <w:trPr>
          <w:trHeight w:val="851" w:hRule="atLeast"/>
        </w:trPr>
        <w:tc>
          <w:tcPr>
            <w:tcW w:w="9062" w:type="dxa"/>
            <w:gridSpan w:val="4"/>
            <w:tcBorders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Určení čerpání dovolené za kalendářní rok 2021 *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ve dnech</w:t>
            </w: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 xml:space="preserve"> (datum) od …..… do …… včetně. tj. ……</w:t>
            </w:r>
            <w:bookmarkStart w:id="0" w:name="_GoBack"/>
            <w:bookmarkEnd w:id="0"/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>…….. pracovních dnů,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na základě souhlasu zaměstnance ve výši kratší než činí směna dne</w:t>
            </w: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 xml:space="preserve"> (datum) …………………………. ve výši …………..  hodin (nejméně ve výši ½ této směny),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cs-CZ" w:eastAsia="en-US" w:bidi="ar-SA"/>
              </w:rPr>
              <w:t xml:space="preserve">dne </w:t>
            </w: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 xml:space="preserve">(datum)…………………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zbývající části nevyčerpané dovolené</w:t>
            </w: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 xml:space="preserve"> ve výši …………… hodin.</w:t>
            </w:r>
          </w:p>
        </w:tc>
      </w:tr>
      <w:tr>
        <w:trPr>
          <w:trHeight w:val="851" w:hRule="atLeast"/>
        </w:trPr>
        <w:tc>
          <w:tcPr>
            <w:tcW w:w="906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 xml:space="preserve">Zaměstnanec se zaměstnavatelem se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dohodli / nedohodli *</w:t>
            </w: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>, že z technických důvodů výplata platu splatná během dovolené nebude vyplacena před nástupem dovolené, ale poukázaná v nebližším pravidelném termínu výplaty platu na účet zaměstnance nebo vyplacena na pokladně zaměstnavatele, pokud je tak zaměstnanci plat standardně vyplácen.</w:t>
            </w:r>
          </w:p>
        </w:tc>
      </w:tr>
      <w:tr>
        <w:trPr>
          <w:trHeight w:val="851" w:hRule="atLeast"/>
        </w:trPr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Datum</w:t>
            </w:r>
          </w:p>
        </w:tc>
        <w:tc>
          <w:tcPr>
            <w:tcW w:w="509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Podpis zaměstnavatele</w:t>
            </w:r>
          </w:p>
        </w:tc>
      </w:tr>
      <w:tr>
        <w:trPr>
          <w:trHeight w:val="851" w:hRule="atLeast"/>
        </w:trPr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Datum</w:t>
            </w:r>
          </w:p>
        </w:tc>
        <w:tc>
          <w:tcPr>
            <w:tcW w:w="509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Podpis zaměstnance</w:t>
            </w:r>
          </w:p>
        </w:tc>
      </w:tr>
    </w:tbl>
    <w:p>
      <w:pPr>
        <w:pStyle w:val="Normal"/>
        <w:spacing w:before="0" w:after="160"/>
        <w:rPr>
          <w:i/>
          <w:i/>
          <w:sz w:val="20"/>
          <w:szCs w:val="20"/>
        </w:rPr>
      </w:pPr>
      <w:r>
        <w:rPr/>
        <w:t xml:space="preserve">* </w:t>
      </w:r>
      <w:r>
        <w:rPr>
          <w:i/>
          <w:sz w:val="20"/>
          <w:szCs w:val="20"/>
        </w:rPr>
        <w:t>Vhodné zakroužkujte, případně doplňte.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0fc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e76ea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e3f1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e76e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e3f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12214-4A3F-4BED-93CA-D8A2A66EE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AD233-A920-420B-92ED-4388134E1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33CA3-53F2-4960-B684-6BD638707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1</Pages>
  <Words>235</Words>
  <Characters>1388</Characters>
  <CharactersWithSpaces>1594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2022-02-11T13:34:02Z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