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Uložení osobních údajů do databáze uchazečů o zaměstnání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Informujeme Vás, že v rámci vašeho zájmu o možné budoucí pracovní místo bude Knihovna XXXX, IČ: XXXX, se sídlem XXXXX, tel.: +420 XXXX, e-mail XXXX, zpracovávat Vaše osobní údaje za účelem případného oslovení </w:t>
      </w:r>
      <w:r>
        <w:rPr>
          <w:b/>
        </w:rPr>
        <w:t>na v budoucnu vzniklou pozici knihovníka v XXXX.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Vaše osobní údaje budeme zpracovávat pouze v rozsahu nezbytném pro provedení opatření zahrnující vzájemná jednání a vyhodnocení ze strany KNIHOVNY XXX před případným jednáním o možnosti vzniku pracovní smlouvy. Mezi tyto zpracovávané osobní údaje patří</w:t>
      </w:r>
      <w:r>
        <w:rPr>
          <w:b/>
        </w:rPr>
        <w:t xml:space="preserve"> jméno a příjmení, datum narození, bydliště, e-mailová adresa, vzdělání a dosavadní pracovní zkušenosti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Vaše osobní údaje budeme zpracovávat pouze po dobu vašeho souhlasu se zpracováním, tj. po dobu </w:t>
      </w:r>
      <w:r>
        <w:rPr>
          <w:b/>
        </w:rPr>
        <w:t>3 let</w:t>
      </w:r>
      <w:r>
        <w:rPr/>
        <w:t xml:space="preserve">. Při zpracování Vašich osobních údajů dostatečně zabezpečíme jejich ochranu a nebudeme je předávat žádné jiné právnické ani fyzické osobě. V případě vaší žádosti o zrušení uchování vašich dat budou listinné materiály skartovány elektronické dokumenty smazány z jejich úložišť, dokumenty zaslany poštou budou vráceny zpět odesílateli.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 souladu s příslušnými právními předpisy Vás dále informujeme, že máte právo na přístup ke svým osobním údajům v KNIHOVNĚ XXXX, dále máte právo požadovat opravu, výmaz nebo omezení zpracování Vašich osobních údajů. Máte také právo vznést u KNIHOVNY XXXX námitku ohledně zpracování Vašich osobních údajů.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Státním dozorovým úřadem pro oblast ochrany osobních údajů je Úřad pro ochranu osobních údajů (</w:t>
      </w:r>
      <w:hyperlink r:id="rId2">
        <w:r>
          <w:rPr>
            <w:rStyle w:val="InternetLink"/>
          </w:rPr>
          <w:t>www.uoou.cz</w:t>
        </w:r>
      </w:hyperlink>
      <w:r>
        <w:rPr/>
        <w:t xml:space="preserve">), na který se také můžete případně obrátit se stížností.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XXXX, dne XX.XX.XXXX</w:t>
      </w:r>
      <w:bookmarkStart w:id="0" w:name="_GoBack"/>
      <w:bookmarkEnd w:id="0"/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XXXX</w:t>
      </w:r>
    </w:p>
    <w:p>
      <w:pPr>
        <w:pStyle w:val="Normal"/>
        <w:jc w:val="both"/>
        <w:rPr/>
      </w:pPr>
      <w:r>
        <w:rPr/>
        <w:t>XXXX</w:t>
      </w:r>
    </w:p>
    <w:p>
      <w:pPr>
        <w:pStyle w:val="Normal"/>
        <w:jc w:val="both"/>
        <w:rPr/>
      </w:pPr>
      <w:r>
        <w:rPr/>
        <w:t>Tel: +420 XXXXXX</w:t>
      </w:r>
    </w:p>
    <w:p>
      <w:pPr>
        <w:pStyle w:val="Normal"/>
        <w:jc w:val="both"/>
        <w:rPr/>
      </w:pPr>
      <w:r>
        <w:rPr/>
        <w:t>e-mail: XXXXX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Rozumím výše uvedeným informacím a souhlasím s uchováním mých osobních údajů až do XX. X. XXXX pro účely případného jednání o možném vzniku pracovního poměru.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Jméno Příjmení </w:t>
      </w:r>
    </w:p>
    <w:p>
      <w:pPr>
        <w:pStyle w:val="Normal"/>
        <w:jc w:val="both"/>
        <w:rPr/>
      </w:pPr>
      <w:r>
        <w:rPr/>
        <w:t xml:space="preserve">datum narození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 xml:space="preserve">Podpis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Upozornění: </w:t>
      </w:r>
    </w:p>
    <w:p>
      <w:pPr>
        <w:pStyle w:val="Normal"/>
        <w:jc w:val="both"/>
        <w:rPr/>
      </w:pPr>
      <w:r>
        <w:rPr>
          <w:i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126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d32eab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semiHidden/>
    <w:qFormat/>
    <w:rsid w:val="000f026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TextbublinyChar"/>
    <w:semiHidden/>
    <w:unhideWhenUsed/>
    <w:qFormat/>
    <w:rsid w:val="000f026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oou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304</Words>
  <Characters>1768</Characters>
  <CharactersWithSpaces>2063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2022-02-11T16:43:27Z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