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rPr/>
      </w:pPr>
      <w:r>
        <w:rPr/>
        <w:t>KNIHOVNA XXXX</w:t>
      </w:r>
    </w:p>
    <w:p>
      <w:pPr>
        <w:pStyle w:val="Heading1"/>
        <w:rPr/>
      </w:pPr>
      <w:r>
        <w:rPr/>
        <w:t>XXX</w:t>
      </w:r>
    </w:p>
    <w:p>
      <w:pPr>
        <w:pStyle w:val="Normal"/>
        <w:rPr>
          <w:sz w:val="24"/>
        </w:rPr>
      </w:pPr>
      <w:r>
        <w:rPr>
          <w:sz w:val="24"/>
        </w:rPr>
        <w:t>IČ:  XXXX</w:t>
      </w:r>
    </w:p>
    <w:p>
      <w:pPr>
        <w:pStyle w:val="Normal"/>
        <w:rPr>
          <w:sz w:val="24"/>
        </w:rPr>
      </w:pPr>
      <w:r>
        <w:rPr>
          <w:sz w:val="24"/>
        </w:rPr>
        <w:t>zastoupená  XXXX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a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sz w:val="24"/>
        </w:rPr>
        <w:t>paní:  XXX</w:t>
      </w:r>
      <w:r>
        <w:rPr>
          <w:b/>
          <w:sz w:val="24"/>
        </w:rPr>
        <w:t xml:space="preserve">  </w:t>
      </w:r>
      <w:r>
        <w:rPr>
          <w:sz w:val="24"/>
        </w:rPr>
        <w:t xml:space="preserve"> </w:t>
      </w:r>
    </w:p>
    <w:p>
      <w:pPr>
        <w:pStyle w:val="Normal"/>
        <w:rPr>
          <w:sz w:val="24"/>
        </w:rPr>
      </w:pPr>
      <w:r>
        <w:rPr>
          <w:sz w:val="24"/>
        </w:rPr>
        <w:t>osobní číslo: XXX</w:t>
      </w:r>
    </w:p>
    <w:p>
      <w:pPr>
        <w:pStyle w:val="Normal"/>
        <w:rPr>
          <w:sz w:val="24"/>
        </w:rPr>
      </w:pPr>
      <w:r>
        <w:rPr>
          <w:sz w:val="24"/>
        </w:rPr>
        <w:t>datum narození: XXX</w:t>
      </w:r>
    </w:p>
    <w:p>
      <w:pPr>
        <w:pStyle w:val="Normal"/>
        <w:rPr>
          <w:sz w:val="24"/>
        </w:rPr>
      </w:pPr>
      <w:r>
        <w:rPr>
          <w:sz w:val="24"/>
        </w:rPr>
        <w:t xml:space="preserve">bydliště: XXXX 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uzavírají podle ust. § 33 a násl. zákoníku práce tuto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center"/>
        <w:rPr>
          <w:sz w:val="28"/>
        </w:rPr>
      </w:pPr>
      <w:r>
        <w:rPr>
          <w:sz w:val="28"/>
        </w:rPr>
        <w:t>PRACOVNÍ  SMLOUVU:</w:t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sz w:val="24"/>
        </w:rPr>
        <w:t>I.</w:t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sz w:val="24"/>
        </w:rPr>
        <w:t xml:space="preserve">1.  Pracovní poměr na základě této pracovní smlouvy vzniká dnem </w:t>
      </w:r>
      <w:r>
        <w:rPr>
          <w:b/>
          <w:sz w:val="24"/>
        </w:rPr>
        <w:t>XXXX.</w:t>
      </w:r>
    </w:p>
    <w:p>
      <w:pPr>
        <w:pStyle w:val="Heading2"/>
        <w:spacing w:lineRule="auto" w:line="360"/>
        <w:rPr/>
      </w:pPr>
      <w:r>
        <w:rPr/>
        <w:t>2.  Pracovní poměr se sjednává na dobu:</w:t>
      </w:r>
    </w:p>
    <w:p>
      <w:pPr>
        <w:pStyle w:val="Heading2"/>
        <w:spacing w:lineRule="auto" w:line="360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XXXX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3. Zaměstnanec a zaměstnavatel sjednávají druh práce: </w:t>
      </w:r>
      <w:r>
        <w:rPr>
          <w:b/>
          <w:sz w:val="24"/>
        </w:rPr>
        <w:t>knihovník</w:t>
      </w:r>
      <w:r>
        <w:rPr>
          <w:sz w:val="24"/>
        </w:rPr>
        <w:t>, jehož bližší konkretizace je uvedena v samostatném písemném popisu pracovní činnosti.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>Místem výkonu práce je pracoviště v rámci organizace KNIHOVNY XXX v MĚSTĚ XXX, a to po celém území města XXXX.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BodyTextIndent2"/>
        <w:ind w:left="0" w:hanging="0"/>
        <w:rPr/>
      </w:pPr>
      <w:r>
        <w:rPr/>
        <w:t xml:space="preserve">4. Práci konáte v rovnoměrně rozvržené pracovní době </w:t>
      </w:r>
      <w:r>
        <w:rPr>
          <w:b/>
        </w:rPr>
        <w:t>XX hodin týdně</w:t>
      </w:r>
      <w:r>
        <w:rPr/>
        <w:t xml:space="preserve">. Bližší upřesnění je uvedeno v „Informaci zaměstnavatele“.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sz w:val="24"/>
        </w:rPr>
        <w:t>II.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1.  Podle § 35 zákoníku práce se sjednává </w:t>
      </w:r>
      <w:r>
        <w:rPr>
          <w:b/>
          <w:sz w:val="24"/>
        </w:rPr>
        <w:t>zkušební doba v trvání X měsíců</w:t>
      </w:r>
      <w:r>
        <w:rPr>
          <w:sz w:val="24"/>
        </w:rPr>
        <w:t>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2.  Zaměstnanec bude vykonávat práci v pracovní době uvedené v písemné informaci dle § 37  zákoníku práce.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3. Platové náležitosti zaměstnance jsou v souladu s § 122-137 zákoníku práce a příslušnými nařízeními vlády vydanými k jeho provedení, v platném znění. </w:t>
      </w:r>
    </w:p>
    <w:p>
      <w:pPr>
        <w:pStyle w:val="TextBodyIndent"/>
        <w:ind w:left="0" w:hanging="0"/>
        <w:rPr/>
      </w:pPr>
      <w:r>
        <w:rPr/>
        <w:t>Zaměstnavatel bude zaměstnanci poskytovat plat na základě samostatného platového výměru.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4. Zaměstnanec se zavazuje vykonávat svěřené práce svědomitě a podle svých nejlepších schopností a znalostí, dodržovat povinnosti vztahující se k jím vykonávané práci a další povinnosti stanovené zákoníkem práce, pracovním řádem a</w:t>
      </w:r>
      <w:r>
        <w:rPr>
          <w:color w:val="FF0000"/>
          <w:sz w:val="24"/>
        </w:rPr>
        <w:t xml:space="preserve"> </w:t>
      </w:r>
      <w:r>
        <w:rPr>
          <w:sz w:val="24"/>
        </w:rPr>
        <w:t>pokyny nadřízených vedoucích zaměstnanců.</w:t>
      </w:r>
    </w:p>
    <w:p>
      <w:pPr>
        <w:pStyle w:val="Normal"/>
        <w:ind w:left="36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5.  Zaměstnavatel bude zaměstnanci vytvářet podmínky pro úspěšné plnění pracovních úkolů a dodržovat další povinnosti stanovené mu ve vztahu k zaměstnanci právními předpisy.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6.  Zaměstnanec souhlasí s tím, aby mu byl plat zasílán na účet peněžního ústavu. Zavazuje se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>zároveň, že číslo tohoto účtu a adresu peněžního ústavu zaměstnavateli sdělí při podpisu této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>pracovní smlouvy.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</w:t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sz w:val="24"/>
        </w:rPr>
        <w:t>III.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</w:rPr>
        <w:t xml:space="preserve">1.   Zaměstnanec bere na vědomí, </w:t>
      </w:r>
      <w:r>
        <w:rPr>
          <w:sz w:val="24"/>
          <w:szCs w:val="24"/>
        </w:rPr>
        <w:t xml:space="preserve">že při splnění podmínky stanovené v § 212 ZP má nárok na dovolenou na zotavenou v délce </w:t>
      </w:r>
      <w:r>
        <w:rPr>
          <w:b/>
          <w:sz w:val="24"/>
          <w:szCs w:val="24"/>
        </w:rPr>
        <w:t>XX týdnů</w:t>
      </w:r>
      <w:r>
        <w:rPr>
          <w:sz w:val="24"/>
          <w:szCs w:val="24"/>
        </w:rPr>
        <w:t>. V ostatním se řídí dovolená zaměstnance § 214 zákoníku práce a nařízením vlády, kterým se provádí zákoník práce.</w:t>
      </w:r>
    </w:p>
    <w:p>
      <w:pPr>
        <w:pStyle w:val="BodyTextIndent2"/>
        <w:ind w:left="0" w:hanging="0"/>
        <w:rPr/>
      </w:pPr>
      <w:r>
        <w:rPr/>
        <w:t>Výpovědní doba z pracovního poměru činí nejméně dva měsíce - § 51 zákoníku práce. Výpovědní doba začíná prvním dnem kalendářního měsíce následujícího po doručení výpovědi a končí uplynutím posledního dne příslušného kalendářního měsíce. V ostatním se řídí  § 53 až 54 zákoníku práce.</w:t>
      </w:r>
    </w:p>
    <w:p>
      <w:pPr>
        <w:pStyle w:val="BodyTextIndent2"/>
        <w:ind w:left="0" w:hanging="0"/>
        <w:rPr/>
      </w:pPr>
      <w:r>
        <w:rPr/>
        <w:t xml:space="preserve">Výplatním termínem je každý </w:t>
      </w:r>
      <w:r>
        <w:rPr>
          <w:b/>
        </w:rPr>
        <w:t>XX</w:t>
      </w:r>
      <w:r>
        <w:rPr/>
        <w:t xml:space="preserve">. den následujícího měsíce, za který plat zaměstnanci náleží, místo výplaty v hotovosti: </w:t>
      </w:r>
      <w:r>
        <w:rPr>
          <w:b/>
        </w:rPr>
        <w:t>XXXXX</w:t>
      </w:r>
      <w:r>
        <w:rPr/>
        <w:t>.</w:t>
      </w:r>
    </w:p>
    <w:p>
      <w:pPr>
        <w:pStyle w:val="BodyTextIndent2"/>
        <w:ind w:left="0" w:hanging="0"/>
        <w:rPr/>
      </w:pPr>
      <w:r>
        <w:rPr/>
      </w:r>
    </w:p>
    <w:p>
      <w:pPr>
        <w:pStyle w:val="BodyTextIndent2"/>
        <w:ind w:left="0" w:hanging="0"/>
        <w:rPr/>
      </w:pPr>
      <w:r>
        <w:rPr/>
        <w:t>2. Zaměstnanec prohlašuje, že při podpisu pracovní smlouvy byl poučen o právech a povinnostech vyplývajících z uzavíraného pracovního poměru, a zavazuje se zachovávat mlčenlivost o skutečnostech, s nimiž se při práci seznámí, zejména o utajovaných skutečnostech, a to i po případném rozvázání pracovního poměru.</w:t>
      </w:r>
    </w:p>
    <w:p>
      <w:pPr>
        <w:pStyle w:val="BodyTextIndent2"/>
        <w:ind w:left="0" w:hanging="0"/>
        <w:rPr/>
      </w:pPr>
      <w:r>
        <w:rPr/>
      </w:r>
    </w:p>
    <w:p>
      <w:pPr>
        <w:pStyle w:val="BodyTextIndent2"/>
        <w:ind w:left="0" w:hanging="0"/>
        <w:rPr/>
      </w:pPr>
      <w:r>
        <w:rPr/>
        <w:t>3. Ostatní práva a povinnosti zaměstnance i zaměstnavatele vyplývající z této pracovní smlouvy se řídí zákoníkem práce a dalšími pracovněprávními, mzdovými a jinými obecně závaznými předpisy, jakož i služebními předpisy zaměstnavatele.</w:t>
      </w:r>
    </w:p>
    <w:p>
      <w:pPr>
        <w:pStyle w:val="BodyTextIndent2"/>
        <w:ind w:left="0" w:hanging="0"/>
        <w:rPr/>
      </w:pPr>
      <w:r>
        <w:rPr/>
      </w:r>
    </w:p>
    <w:p>
      <w:pPr>
        <w:pStyle w:val="BodyTextIndent2"/>
        <w:ind w:left="0" w:hanging="0"/>
        <w:rPr/>
      </w:pPr>
      <w:r>
        <w:rPr/>
        <w:t xml:space="preserve">4. Zaměstnavatel má uzavřenou Kolektivní smlouvu se ZO Odborového svazu pracovníků knihoven </w:t>
      </w:r>
      <w:r>
        <w:rPr>
          <w:b/>
        </w:rPr>
        <w:t>při XXXX,</w:t>
      </w:r>
      <w:r>
        <w:rPr/>
        <w:t xml:space="preserve"> příspěvkové organizace.</w:t>
      </w:r>
    </w:p>
    <w:p>
      <w:pPr>
        <w:pStyle w:val="BodyTextIndent2"/>
        <w:ind w:left="0" w:hanging="0"/>
        <w:rPr/>
      </w:pPr>
      <w:r>
        <w:rPr/>
      </w:r>
    </w:p>
    <w:p>
      <w:pPr>
        <w:pStyle w:val="BodyTextIndent2"/>
        <w:ind w:left="0" w:hanging="0"/>
        <w:rPr/>
      </w:pPr>
      <w:r>
        <w:rPr/>
      </w:r>
    </w:p>
    <w:p>
      <w:pPr>
        <w:pStyle w:val="BodyTextIndent2"/>
        <w:ind w:left="0" w:hanging="0"/>
        <w:rPr/>
      </w:pPr>
      <w:r>
        <w:rPr/>
        <w:t>Tato smlouva byla sepsána ve dvou vyhotoveních, z nichž jedno obdrží zaměstnanec a jedno zaměstnavatel. Obě smluvní strany podepisují smlouvu na důkaz souhlasu s jejím obsahem.</w:t>
      </w:r>
    </w:p>
    <w:p>
      <w:pPr>
        <w:pStyle w:val="BodyTextIndent2"/>
        <w:ind w:left="0" w:hanging="0"/>
        <w:rPr/>
      </w:pPr>
      <w:r>
        <w:rPr/>
      </w:r>
    </w:p>
    <w:p>
      <w:pPr>
        <w:pStyle w:val="BodyTextIndent2"/>
        <w:ind w:left="0" w:hanging="0"/>
        <w:rPr/>
      </w:pPr>
      <w:r>
        <w:rPr/>
      </w:r>
    </w:p>
    <w:p>
      <w:pPr>
        <w:pStyle w:val="BodyTextIndent2"/>
        <w:ind w:left="0" w:hanging="0"/>
        <w:rPr>
          <w:b/>
          <w:b/>
        </w:rPr>
      </w:pPr>
      <w:r>
        <w:rPr/>
        <w:t xml:space="preserve">V XXXXXX, dne: </w:t>
      </w:r>
      <w:r>
        <w:rPr>
          <w:b/>
        </w:rPr>
        <w:t>XX.XX.XXXX</w:t>
      </w:r>
    </w:p>
    <w:p>
      <w:pPr>
        <w:pStyle w:val="BodyTextIndent2"/>
        <w:ind w:left="0" w:hanging="0"/>
        <w:rPr>
          <w:b/>
          <w:b/>
        </w:rPr>
      </w:pPr>
      <w:r>
        <w:rPr>
          <w:b/>
        </w:rPr>
      </w:r>
    </w:p>
    <w:p>
      <w:pPr>
        <w:pStyle w:val="BodyTextIndent2"/>
        <w:ind w:left="0" w:hanging="0"/>
        <w:rPr/>
      </w:pPr>
      <w:r>
        <w:rPr/>
      </w:r>
      <w:bookmarkStart w:id="0" w:name="_GoBack"/>
      <w:bookmarkStart w:id="1" w:name="_GoBack"/>
      <w:bookmarkEnd w:id="1"/>
    </w:p>
    <w:p>
      <w:pPr>
        <w:pStyle w:val="BodyTextIndent2"/>
        <w:ind w:left="0" w:hanging="0"/>
        <w:rPr/>
      </w:pPr>
      <w:r>
        <w:rPr/>
      </w:r>
    </w:p>
    <w:p>
      <w:pPr>
        <w:pStyle w:val="BodyTextIndent2"/>
        <w:ind w:left="0" w:hanging="0"/>
        <w:rPr/>
      </w:pPr>
      <w:r>
        <w:rPr/>
      </w:r>
    </w:p>
    <w:p>
      <w:pPr>
        <w:pStyle w:val="BodyTextIndent2"/>
        <w:ind w:left="0" w:hanging="0"/>
        <w:rPr/>
      </w:pPr>
      <w:r>
        <w:rPr/>
      </w:r>
    </w:p>
    <w:p>
      <w:pPr>
        <w:pStyle w:val="BodyTextIndent2"/>
        <w:ind w:left="0" w:hanging="0"/>
        <w:rPr/>
      </w:pPr>
      <w:r>
        <w:rPr/>
        <w:tab/>
        <w:t>................................................</w:t>
        <w:tab/>
        <w:tab/>
        <w:tab/>
        <w:t>..............................................</w:t>
      </w:r>
    </w:p>
    <w:p>
      <w:pPr>
        <w:pStyle w:val="Normal"/>
        <w:rPr>
          <w:sz w:val="24"/>
        </w:rPr>
      </w:pPr>
      <w:r>
        <w:rPr/>
        <w:tab/>
      </w:r>
      <w:r>
        <w:rPr>
          <w:sz w:val="24"/>
          <w:szCs w:val="24"/>
        </w:rPr>
        <w:t xml:space="preserve">           zaměstnanec</w:t>
        <w:tab/>
        <w:tab/>
        <w:tab/>
        <w:tab/>
        <w:tab/>
        <w:t xml:space="preserve">            zaměstnavatel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spacing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Upozornění: </w:t>
      </w:r>
    </w:p>
    <w:p>
      <w:pPr>
        <w:pStyle w:val="Normal"/>
        <w:rPr/>
      </w:pPr>
      <w:r>
        <w:rPr>
          <w:i/>
          <w:sz w:val="24"/>
          <w:szCs w:val="24"/>
        </w:rPr>
        <w:t xml:space="preserve">Vzorový dokument má obecnou informativní povahu a při jeho použití je třeba brát v úvahu, že každý případ je individuální a vzorový dokument nepokrývá všechny situace, které mohou </w:t>
        <w:br/>
        <w:t>v praxi knihovny nastat.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48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48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e3d2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Heading1">
    <w:name w:val="Heading 1"/>
    <w:basedOn w:val="Normal"/>
    <w:next w:val="Normal"/>
    <w:qFormat/>
    <w:rsid w:val="007e3d21"/>
    <w:pPr>
      <w:keepNext w:val="true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7e3d21"/>
    <w:pPr>
      <w:keepNext w:val="true"/>
      <w:jc w:val="both"/>
      <w:outlineLvl w:val="1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6c3f9f"/>
    <w:rPr/>
  </w:style>
  <w:style w:type="character" w:styleId="Zkladntextodsazen2Char" w:customStyle="1">
    <w:name w:val="Základní text odsazený 2 Char"/>
    <w:link w:val="Zkladntextodsazen2"/>
    <w:qFormat/>
    <w:rsid w:val="00bd17b8"/>
    <w:rPr>
      <w:sz w:val="24"/>
    </w:rPr>
  </w:style>
  <w:style w:type="character" w:styleId="TextbublinyChar" w:customStyle="1">
    <w:name w:val="Text bubliny Char"/>
    <w:link w:val="Textbubliny"/>
    <w:qFormat/>
    <w:rsid w:val="000526c7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TextBodyIndent">
    <w:name w:val="Body Text Indent"/>
    <w:basedOn w:val="Normal"/>
    <w:rsid w:val="007e3d21"/>
    <w:pPr>
      <w:ind w:left="357" w:hanging="0"/>
      <w:jc w:val="both"/>
    </w:pPr>
    <w:rPr>
      <w:sz w:val="24"/>
    </w:rPr>
  </w:style>
  <w:style w:type="paragraph" w:styleId="BodyTextIndent2">
    <w:name w:val="Body Text Indent 2"/>
    <w:basedOn w:val="Normal"/>
    <w:link w:val="Zkladntextodsazen2Char"/>
    <w:qFormat/>
    <w:rsid w:val="007e3d21"/>
    <w:pPr>
      <w:ind w:left="360" w:hanging="0"/>
      <w:jc w:val="both"/>
    </w:pPr>
    <w:rPr>
      <w:sz w:val="24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rsid w:val="006c3f9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qFormat/>
    <w:rsid w:val="000526c7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2</Pages>
  <Words>527</Words>
  <Characters>3109</Characters>
  <CharactersWithSpaces>3650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2022-02-11T16:54:48Z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